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A8E39" w14:textId="77777777" w:rsidR="00A12C02" w:rsidRDefault="00A12C02" w:rsidP="00043AFF">
      <w:pPr>
        <w:tabs>
          <w:tab w:val="left" w:pos="720"/>
        </w:tabs>
      </w:pPr>
    </w:p>
    <w:p w14:paraId="6D2F0AF4" w14:textId="77777777" w:rsidR="00A12C02" w:rsidRPr="00FE3C66" w:rsidRDefault="00FE3C66">
      <w:pPr>
        <w:rPr>
          <w:b/>
        </w:rPr>
      </w:pPr>
      <w:r w:rsidRPr="00FE3C66">
        <w:rPr>
          <w:b/>
        </w:rPr>
        <w:t>Three Marketable Quotes</w:t>
      </w:r>
    </w:p>
    <w:p w14:paraId="40C4225C" w14:textId="77777777" w:rsidR="00FE3C66" w:rsidRDefault="00FE3C66"/>
    <w:p w14:paraId="3F66F6AB" w14:textId="77777777" w:rsidR="00043AFF" w:rsidRDefault="00043AFF">
      <w:r>
        <w:t xml:space="preserve">Does it mater if our children meet benchmarks or line up quietly if it comes at the expense of engaged, active, curious learning? </w:t>
      </w:r>
    </w:p>
    <w:p w14:paraId="6C11D064" w14:textId="77777777" w:rsidR="00043AFF" w:rsidRDefault="00043AFF"/>
    <w:p w14:paraId="0274771B" w14:textId="77777777" w:rsidR="00A12C02" w:rsidRDefault="00043AFF">
      <w:r>
        <w:t xml:space="preserve">This book is a place to start creating the classroom of your dreams. A classroom that is research based, child centered, and in step with the world today. A classroom that exemplifies the collaboration, </w:t>
      </w:r>
      <w:r w:rsidR="00FE3C66">
        <w:t>flexibility</w:t>
      </w:r>
      <w:r>
        <w:t xml:space="preserve">, and </w:t>
      </w:r>
      <w:r w:rsidR="00FE3C66">
        <w:t>problem solving</w:t>
      </w:r>
      <w:r>
        <w:t xml:space="preserve"> that people need to be successful in the coming decades. </w:t>
      </w:r>
    </w:p>
    <w:p w14:paraId="4909F424" w14:textId="77777777" w:rsidR="00A12C02" w:rsidRDefault="00A12C02"/>
    <w:p w14:paraId="1DE7DECD" w14:textId="50492C5D" w:rsidR="00A12C02" w:rsidRDefault="001130AD">
      <w:r>
        <w:t>It is our responsibility and honor to crate classrooms where students learn skills beyond the rote, that extend to their very ways of interacting with, and perhaps changing, the world.</w:t>
      </w:r>
    </w:p>
    <w:p w14:paraId="635B2128" w14:textId="77777777" w:rsidR="00ED3749" w:rsidRDefault="00ED3749"/>
    <w:p w14:paraId="3A13EEB2" w14:textId="77777777" w:rsidR="00A12C02" w:rsidRDefault="00A12C02"/>
    <w:p w14:paraId="29B90379" w14:textId="77777777" w:rsidR="00FE3C66" w:rsidRDefault="00FE3C66">
      <w:pPr>
        <w:rPr>
          <w:b/>
        </w:rPr>
      </w:pPr>
      <w:r w:rsidRPr="00FE3C66">
        <w:rPr>
          <w:b/>
        </w:rPr>
        <w:t>Sales Force Bullet Points</w:t>
      </w:r>
    </w:p>
    <w:p w14:paraId="39C70682" w14:textId="77777777" w:rsidR="00FE3C66" w:rsidRDefault="00FE3C66">
      <w:pPr>
        <w:rPr>
          <w:b/>
        </w:rPr>
      </w:pPr>
    </w:p>
    <w:p w14:paraId="235182FE" w14:textId="3A3CEF17" w:rsidR="00FE3C66" w:rsidRDefault="00FE3C66" w:rsidP="00FE3C66">
      <w:pPr>
        <w:pStyle w:val="ListParagraph"/>
        <w:numPr>
          <w:ilvl w:val="0"/>
          <w:numId w:val="1"/>
        </w:numPr>
      </w:pPr>
      <w:r>
        <w:t>Auth</w:t>
      </w:r>
      <w:r w:rsidR="00937D4C">
        <w:t>ors Christine Hertz and Kristi</w:t>
      </w:r>
      <w:r>
        <w:t xml:space="preserve"> Mraz write from personal teaching experience, speaking to their past mistakes in classroom management and about how they’ve since developed their classrooms into student-centered, joyful spaces where students can be authentic and independent.</w:t>
      </w:r>
    </w:p>
    <w:p w14:paraId="091B14FB" w14:textId="77777777" w:rsidR="00FE3C66" w:rsidRDefault="007D6D18" w:rsidP="00FE3C66">
      <w:pPr>
        <w:pStyle w:val="ListParagraph"/>
        <w:numPr>
          <w:ilvl w:val="0"/>
          <w:numId w:val="1"/>
        </w:numPr>
      </w:pPr>
      <w:r>
        <w:rPr>
          <w:i/>
        </w:rPr>
        <w:t xml:space="preserve">Kids First From Day One </w:t>
      </w:r>
      <w:r>
        <w:t>is divided into four parts that build on each other: teaching as heart work, the physical environment, the emotional environment, and building curriculum.</w:t>
      </w:r>
    </w:p>
    <w:p w14:paraId="6F009854" w14:textId="61C12BE3" w:rsidR="007D6D18" w:rsidRPr="00FE3C66" w:rsidRDefault="007D6D18" w:rsidP="00FE3C66">
      <w:pPr>
        <w:pStyle w:val="ListParagraph"/>
        <w:numPr>
          <w:ilvl w:val="0"/>
          <w:numId w:val="1"/>
        </w:numPr>
      </w:pPr>
      <w:r>
        <w:t xml:space="preserve">This book also includes outside resources, including lists of the authors’ favorite books, links to experts’ Twitter feeds, interviews, videos of </w:t>
      </w:r>
      <w:r w:rsidR="00937D4C">
        <w:t>the authors in their classrooms, guides, and planning materials.</w:t>
      </w:r>
    </w:p>
    <w:p w14:paraId="04E0C2BC" w14:textId="77777777" w:rsidR="00FE3C66" w:rsidRDefault="00FE3C66"/>
    <w:p w14:paraId="3D9B4F48" w14:textId="77777777" w:rsidR="00FE3C66" w:rsidRDefault="00FE3C66"/>
    <w:p w14:paraId="0A3D64B6" w14:textId="77777777" w:rsidR="00FE3C66" w:rsidRDefault="00FE3C66">
      <w:pPr>
        <w:rPr>
          <w:b/>
        </w:rPr>
      </w:pPr>
      <w:r w:rsidRPr="00FE3C66">
        <w:rPr>
          <w:b/>
        </w:rPr>
        <w:t>Catalog Entry</w:t>
      </w:r>
    </w:p>
    <w:p w14:paraId="704D4EA4" w14:textId="77777777" w:rsidR="00FE3C66" w:rsidRPr="00FE3C66" w:rsidRDefault="00FE3C66">
      <w:pPr>
        <w:rPr>
          <w:b/>
        </w:rPr>
      </w:pPr>
    </w:p>
    <w:p w14:paraId="60CED014" w14:textId="74311BBA" w:rsidR="001F48CB" w:rsidRPr="00A12C02" w:rsidRDefault="00A12C02">
      <w:r>
        <w:t xml:space="preserve">Christine Hertz and Kristi Mraz’s </w:t>
      </w:r>
      <w:r>
        <w:rPr>
          <w:i/>
        </w:rPr>
        <w:t>Kids First From Day One</w:t>
      </w:r>
      <w:r>
        <w:t xml:space="preserve"> shares plans, strategies, and guides that will help you further engage your students, </w:t>
      </w:r>
      <w:r w:rsidR="00771EBC">
        <w:t>rooted</w:t>
      </w:r>
      <w:r>
        <w:t xml:space="preserve"> </w:t>
      </w:r>
      <w:r w:rsidR="00771EBC">
        <w:t>in</w:t>
      </w:r>
      <w:r>
        <w:t xml:space="preserve"> the belief that children are the most important people in the classroom.</w:t>
      </w:r>
      <w:bookmarkStart w:id="0" w:name="_GoBack"/>
      <w:bookmarkEnd w:id="0"/>
    </w:p>
    <w:sectPr w:rsidR="001F48CB" w:rsidRPr="00A12C02" w:rsidSect="00C143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C3731"/>
    <w:multiLevelType w:val="hybridMultilevel"/>
    <w:tmpl w:val="12FE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02"/>
    <w:rsid w:val="00043AFF"/>
    <w:rsid w:val="001130AD"/>
    <w:rsid w:val="001F48CB"/>
    <w:rsid w:val="00771EBC"/>
    <w:rsid w:val="007D6D18"/>
    <w:rsid w:val="00937D4C"/>
    <w:rsid w:val="00A12C02"/>
    <w:rsid w:val="00C143DE"/>
    <w:rsid w:val="00ED3749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C2E2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1328</Characters>
  <Application>Microsoft Macintosh Word</Application>
  <DocSecurity>0</DocSecurity>
  <Lines>20</Lines>
  <Paragraphs>8</Paragraphs>
  <ScaleCrop>false</ScaleCrop>
  <Company>College of William and Mary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DeFlitch</dc:creator>
  <cp:keywords/>
  <dc:description/>
  <cp:lastModifiedBy>Samantha DeFlitch</cp:lastModifiedBy>
  <cp:revision>5</cp:revision>
  <dcterms:created xsi:type="dcterms:W3CDTF">2018-03-08T17:13:00Z</dcterms:created>
  <dcterms:modified xsi:type="dcterms:W3CDTF">2018-03-08T18:01:00Z</dcterms:modified>
</cp:coreProperties>
</file>